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DBC4" w14:textId="635ADEC9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 w:rsidR="000A6AF8"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>List služby</w:t>
      </w:r>
      <w:r w:rsidR="007C40A2">
        <w:rPr>
          <w:rFonts w:cs="Arial"/>
          <w:sz w:val="32"/>
          <w:szCs w:val="32"/>
        </w:rPr>
        <w:br/>
      </w:r>
      <w:r w:rsidRPr="00201C9A">
        <w:rPr>
          <w:rFonts w:cs="Arial"/>
          <w:sz w:val="32"/>
          <w:szCs w:val="32"/>
        </w:rPr>
        <w:t xml:space="preserve">P01 </w:t>
      </w:r>
      <w:r w:rsidR="007C40A2">
        <w:rPr>
          <w:rFonts w:cs="Arial"/>
          <w:sz w:val="32"/>
          <w:szCs w:val="32"/>
        </w:rPr>
        <w:t xml:space="preserve">– </w:t>
      </w:r>
      <w:r w:rsidR="00E44C75" w:rsidRPr="00142310">
        <w:rPr>
          <w:rFonts w:cs="Arial"/>
          <w:sz w:val="32"/>
          <w:szCs w:val="32"/>
        </w:rPr>
        <w:t>Monitoring, profylaxe a aplikační podpora zajišťující nepřetržitý provoz Aplikací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18999A28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Monitoring, profylaxe a aplikační podpora zajišťující nepřetržitý provoz Aplikací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B2F648" w14:textId="77777777" w:rsidR="00BA534D" w:rsidRDefault="00FA16FE" w:rsidP="00E42472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5A0B23A9" w14:textId="530F1CE4" w:rsidR="00D20E32" w:rsidRPr="00D20E32" w:rsidRDefault="00FA16FE" w:rsidP="00D20E32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>provedení definovaných kontrol stavu Aplikací v rozsahu Služby za účelem prevence stavů,</w:t>
            </w:r>
            <w:r w:rsidR="001D3AB3">
              <w:rPr>
                <w:rFonts w:ascii="Arial" w:hAnsi="Arial" w:cs="Arial"/>
              </w:rPr>
              <w:br/>
            </w:r>
            <w:r w:rsidRPr="00BA534D">
              <w:rPr>
                <w:rFonts w:ascii="Arial" w:hAnsi="Arial" w:cs="Arial"/>
              </w:rPr>
              <w:t xml:space="preserve">které by v budoucnu mohly negativně ovlivnit bezproblémový chod Aplikací v rozsahu Služby, </w:t>
            </w:r>
          </w:p>
          <w:p w14:paraId="44B4C933" w14:textId="77777777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>identifikace chybějících bezpečnostních záplat Aplikací v rozsahu Služby,</w:t>
            </w:r>
          </w:p>
          <w:p w14:paraId="4E02B7AB" w14:textId="75399E36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registrace identifikovaných Incidentů v aplikaci </w:t>
            </w:r>
            <w:proofErr w:type="spellStart"/>
            <w:r w:rsidRPr="00BA534D">
              <w:rPr>
                <w:rFonts w:ascii="Arial" w:hAnsi="Arial" w:cs="Arial"/>
              </w:rPr>
              <w:t>Help</w:t>
            </w:r>
            <w:proofErr w:type="spellEnd"/>
            <w:r w:rsidR="000A6AF8">
              <w:rPr>
                <w:rFonts w:ascii="Arial" w:hAnsi="Arial" w:cs="Arial"/>
              </w:rPr>
              <w:t xml:space="preserve"> </w:t>
            </w:r>
            <w:proofErr w:type="spellStart"/>
            <w:r w:rsidR="000A6AF8">
              <w:rPr>
                <w:rFonts w:ascii="Arial" w:hAnsi="Arial" w:cs="Arial"/>
              </w:rPr>
              <w:t>d</w:t>
            </w:r>
            <w:r w:rsidRPr="00BA534D">
              <w:rPr>
                <w:rFonts w:ascii="Arial" w:hAnsi="Arial" w:cs="Arial"/>
              </w:rPr>
              <w:t>esk</w:t>
            </w:r>
            <w:proofErr w:type="spellEnd"/>
            <w:r w:rsidRPr="00BA534D">
              <w:rPr>
                <w:rFonts w:ascii="Arial" w:hAnsi="Arial" w:cs="Arial"/>
              </w:rPr>
              <w:t xml:space="preserve"> Objednatele,</w:t>
            </w:r>
          </w:p>
          <w:p w14:paraId="1D8BB2E7" w14:textId="436E8C15" w:rsidR="00201C9A" w:rsidRPr="00BA534D" w:rsidRDefault="00CF1149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FA16FE" w:rsidRPr="00BA534D">
              <w:rPr>
                <w:rFonts w:ascii="Arial" w:hAnsi="Arial" w:cs="Arial"/>
              </w:rPr>
              <w:t>reportování o zjištěném stavu Objednateli a návrh řešení.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1D3AB3" w:rsidRDefault="00201C9A">
            <w:pPr>
              <w:spacing w:before="40" w:after="40"/>
              <w:jc w:val="both"/>
              <w:rPr>
                <w:rFonts w:cs="Arial"/>
              </w:rPr>
            </w:pPr>
            <w:r w:rsidRPr="001D3AB3">
              <w:rPr>
                <w:rFonts w:cs="Arial"/>
              </w:rPr>
              <w:t>Tato Služba je poskytována pro následující Aplikace Objednatele:</w:t>
            </w:r>
          </w:p>
          <w:p w14:paraId="0037DB72" w14:textId="7024FA48" w:rsidR="00C04533" w:rsidRPr="00B7040D" w:rsidRDefault="001D3AB3" w:rsidP="00A90681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1D3AB3">
              <w:rPr>
                <w:rFonts w:ascii="Arial" w:hAnsi="Arial" w:cs="Arial"/>
              </w:rPr>
              <w:t>Prostředí SCADA řídicího systému skladů</w:t>
            </w:r>
          </w:p>
          <w:p w14:paraId="7AAEAD8B" w14:textId="77777777" w:rsidR="00201C9A" w:rsidRPr="00201C9A" w:rsidRDefault="00201C9A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1A44A11D" w14:textId="3E778430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Aplikace a jejich komponenty jsou definovány v příloze </w:t>
            </w:r>
            <w:r w:rsidR="000A6AF8">
              <w:rPr>
                <w:rFonts w:cs="Arial"/>
              </w:rPr>
              <w:t>3</w:t>
            </w:r>
            <w:r w:rsidRPr="00201C9A">
              <w:rPr>
                <w:rFonts w:cs="Arial"/>
              </w:rPr>
              <w:t xml:space="preserve">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201C9A" w:rsidRDefault="00201C9A" w:rsidP="00E42472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24AF26CF" w14:textId="316D80F5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souborech, analýzu jejich příčin </w:t>
            </w:r>
            <w:r>
              <w:rPr>
                <w:rFonts w:ascii="Arial" w:hAnsi="Arial" w:cs="Arial"/>
              </w:rPr>
              <w:t>a vyřešení</w:t>
            </w:r>
            <w:r w:rsidR="00970B0A">
              <w:rPr>
                <w:rFonts w:ascii="Arial" w:hAnsi="Arial" w:cs="Arial"/>
              </w:rPr>
              <w:t>,</w:t>
            </w:r>
          </w:p>
          <w:p w14:paraId="6E7097AE" w14:textId="2E28B326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</w:t>
            </w:r>
            <w:r w:rsidR="00B7040D">
              <w:rPr>
                <w:rFonts w:ascii="Arial" w:hAnsi="Arial" w:cs="Arial"/>
              </w:rPr>
              <w:t> </w:t>
            </w:r>
            <w:r w:rsidR="00201C9A" w:rsidRPr="00201C9A">
              <w:rPr>
                <w:rFonts w:ascii="Arial" w:hAnsi="Arial" w:cs="Arial"/>
              </w:rPr>
              <w:t>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08C7D3CE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úloh, doby běhu, úspěšnosti dokončení a sledování trendů doby</w:t>
            </w:r>
            <w:r w:rsidR="00B7040D">
              <w:rPr>
                <w:rFonts w:ascii="Arial" w:hAnsi="Arial" w:cs="Arial"/>
              </w:rPr>
              <w:t> </w:t>
            </w:r>
            <w:r w:rsidR="00201C9A" w:rsidRPr="00201C9A">
              <w:rPr>
                <w:rFonts w:ascii="Arial" w:hAnsi="Arial" w:cs="Arial"/>
              </w:rPr>
              <w:t>běhu naplánovaných úloh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441EE8F6" w14:textId="51B81805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stavů datových rozhraní (SOAP, REST, souborový přenos,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  <w:r w:rsidR="00970B0A">
              <w:rPr>
                <w:rFonts w:ascii="Arial" w:hAnsi="Arial" w:cs="Arial"/>
              </w:rPr>
              <w:t>,</w:t>
            </w:r>
          </w:p>
          <w:p w14:paraId="06560396" w14:textId="13885475" w:rsidR="00DB1AB2" w:rsidRPr="00DB1AB2" w:rsidRDefault="00DB1AB2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</w:t>
            </w:r>
            <w:r w:rsidRPr="00DB1AB2">
              <w:rPr>
                <w:rFonts w:ascii="Arial" w:hAnsi="Arial" w:cs="Arial"/>
              </w:rPr>
              <w:t xml:space="preserve"> využívání systémových zdrojů (např. CPU, RAM, uložiště atd.), sledování trendů nárůstu využívání systémových zdrojů a v případě překročení hranice 10 % analýza příčin a návrh řešení</w:t>
            </w:r>
            <w:r w:rsidR="0098271D">
              <w:rPr>
                <w:rFonts w:ascii="Arial" w:hAnsi="Arial" w:cs="Arial"/>
              </w:rPr>
              <w:t>,</w:t>
            </w:r>
          </w:p>
          <w:p w14:paraId="25DA079E" w14:textId="38882AFA" w:rsidR="00F32632" w:rsidRPr="00201C9A" w:rsidRDefault="00F32632" w:rsidP="00F3263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dostupnosti </w:t>
            </w:r>
            <w:r w:rsidR="00F301D5">
              <w:rPr>
                <w:rFonts w:ascii="Arial" w:hAnsi="Arial" w:cs="Arial"/>
              </w:rPr>
              <w:t xml:space="preserve">aplikačních serverů </w:t>
            </w:r>
            <w:r w:rsidR="00BB2FA3">
              <w:rPr>
                <w:rFonts w:ascii="Arial" w:hAnsi="Arial" w:cs="Arial"/>
              </w:rPr>
              <w:t>Aplikace</w:t>
            </w:r>
            <w:r>
              <w:rPr>
                <w:rFonts w:ascii="Arial" w:hAnsi="Arial" w:cs="Arial"/>
              </w:rPr>
              <w:t>,</w:t>
            </w:r>
          </w:p>
          <w:p w14:paraId="2CFCFEBD" w14:textId="701CC692" w:rsidR="00F32632" w:rsidRPr="0098271D" w:rsidRDefault="00F32632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</w:t>
            </w:r>
            <w:r w:rsidRPr="00E03238">
              <w:rPr>
                <w:rFonts w:ascii="Arial" w:hAnsi="Arial" w:cs="Arial"/>
              </w:rPr>
              <w:t>doby platnosti podpor a životního cyklu Aplikace v rozsahu služby</w:t>
            </w:r>
            <w:r w:rsidR="0098271D" w:rsidRPr="00E03238">
              <w:rPr>
                <w:rFonts w:ascii="Arial" w:hAnsi="Arial" w:cs="Arial"/>
              </w:rPr>
              <w:t>,</w:t>
            </w:r>
          </w:p>
          <w:p w14:paraId="2BACAB1D" w14:textId="1C622C16" w:rsidR="0098271D" w:rsidRPr="0098271D" w:rsidRDefault="0098271D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revize</w:t>
            </w:r>
            <w:r w:rsidRPr="009827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souladu </w:t>
            </w:r>
            <w:r w:rsidRPr="0098271D">
              <w:rPr>
                <w:rFonts w:ascii="Arial" w:hAnsi="Arial" w:cs="Arial"/>
              </w:rPr>
              <w:t xml:space="preserve">aktuálního stavu </w:t>
            </w:r>
            <w:r w:rsidR="00A622C9">
              <w:rPr>
                <w:rFonts w:ascii="Arial" w:hAnsi="Arial" w:cs="Arial"/>
              </w:rPr>
              <w:t xml:space="preserve">Aplikace v rozsahu služby </w:t>
            </w:r>
            <w:r w:rsidRPr="0098271D">
              <w:rPr>
                <w:rFonts w:ascii="Arial" w:hAnsi="Arial" w:cs="Arial"/>
              </w:rPr>
              <w:t>s dobrou praxí a licenčními podmínkami,</w:t>
            </w:r>
          </w:p>
          <w:p w14:paraId="1A2D3C3F" w14:textId="66BDC33F" w:rsidR="0098271D" w:rsidRPr="0098271D" w:rsidRDefault="0098271D" w:rsidP="00E03238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revize souladu </w:t>
            </w:r>
            <w:r w:rsidRPr="0098271D">
              <w:rPr>
                <w:rFonts w:ascii="Arial" w:hAnsi="Arial" w:cs="Arial"/>
              </w:rPr>
              <w:t xml:space="preserve">aktuálního stavu </w:t>
            </w:r>
            <w:r w:rsidR="00A622C9">
              <w:rPr>
                <w:rFonts w:ascii="Arial" w:hAnsi="Arial" w:cs="Arial"/>
              </w:rPr>
              <w:t xml:space="preserve">Aplikace v rozsahu služby </w:t>
            </w:r>
            <w:r w:rsidRPr="0098271D">
              <w:rPr>
                <w:rFonts w:ascii="Arial" w:hAnsi="Arial" w:cs="Arial"/>
              </w:rPr>
              <w:t>s platnou dokumentací a případně její oprava.</w:t>
            </w:r>
          </w:p>
          <w:p w14:paraId="367665CC" w14:textId="77777777" w:rsidR="00536BC5" w:rsidRPr="00201C9A" w:rsidRDefault="00536BC5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772C0A70" w14:textId="63AA875A" w:rsidR="00536BC5" w:rsidRDefault="00536BC5" w:rsidP="00536BC5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registraci identifikovaných Incidentů v aplikaci </w:t>
            </w:r>
            <w:proofErr w:type="spellStart"/>
            <w:r w:rsidRPr="00201C9A">
              <w:rPr>
                <w:rFonts w:ascii="Arial" w:hAnsi="Arial" w:cs="Arial"/>
              </w:rPr>
              <w:t>Help</w:t>
            </w:r>
            <w:proofErr w:type="spellEnd"/>
            <w:r w:rsidR="000C587A">
              <w:rPr>
                <w:rFonts w:ascii="Arial" w:hAnsi="Arial" w:cs="Arial"/>
              </w:rPr>
              <w:t xml:space="preserve"> </w:t>
            </w:r>
            <w:proofErr w:type="spellStart"/>
            <w:r w:rsidR="000C587A">
              <w:rPr>
                <w:rFonts w:ascii="Arial" w:hAnsi="Arial" w:cs="Arial"/>
              </w:rPr>
              <w:t>d</w:t>
            </w:r>
            <w:r w:rsidRPr="00201C9A">
              <w:rPr>
                <w:rFonts w:ascii="Arial" w:hAnsi="Arial" w:cs="Arial"/>
              </w:rPr>
              <w:t>esk</w:t>
            </w:r>
            <w:proofErr w:type="spellEnd"/>
            <w:r w:rsidRPr="00201C9A">
              <w:rPr>
                <w:rFonts w:ascii="Arial" w:hAnsi="Arial" w:cs="Arial"/>
              </w:rPr>
              <w:t xml:space="preserve"> </w:t>
            </w:r>
            <w:r w:rsidR="003E77F8">
              <w:rPr>
                <w:rFonts w:ascii="Arial" w:hAnsi="Arial" w:cs="Arial"/>
              </w:rPr>
              <w:t>Objednatele</w:t>
            </w:r>
            <w:r w:rsidRPr="00201C9A">
              <w:rPr>
                <w:rFonts w:ascii="Arial" w:hAnsi="Arial" w:cs="Arial"/>
              </w:rPr>
              <w:t>,</w:t>
            </w:r>
          </w:p>
          <w:p w14:paraId="5945BD05" w14:textId="5061A60B" w:rsidR="00201C9A" w:rsidRDefault="009443AC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201C9A" w:rsidRPr="00201C9A">
              <w:rPr>
                <w:rFonts w:ascii="Arial" w:hAnsi="Arial" w:cs="Arial"/>
              </w:rPr>
              <w:t>revizi doby platnosti používaných certifikátů</w:t>
            </w:r>
            <w:r>
              <w:rPr>
                <w:rFonts w:ascii="Arial" w:hAnsi="Arial" w:cs="Arial"/>
              </w:rPr>
              <w:t>.</w:t>
            </w:r>
          </w:p>
          <w:p w14:paraId="637149C6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C280C6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3730054A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veškeré náklady Dodavatele (interní a externí) na zajištění Služby, které nejsou explicitně uvedeny</w:t>
            </w:r>
            <w:r w:rsidR="00541707">
              <w:rPr>
                <w:rFonts w:ascii="Arial" w:hAnsi="Arial" w:cs="Arial"/>
              </w:rPr>
              <w:t xml:space="preserve"> </w:t>
            </w:r>
            <w:r w:rsidRPr="00201C9A">
              <w:rPr>
                <w:rFonts w:ascii="Arial" w:hAnsi="Arial" w:cs="Arial"/>
              </w:rPr>
              <w:t>v odstavci Služba nezahrnuje.</w:t>
            </w:r>
            <w:r w:rsidR="00541707">
              <w:rPr>
                <w:rFonts w:ascii="Arial" w:hAnsi="Arial" w:cs="Arial"/>
              </w:rPr>
              <w:t xml:space="preserve"> </w:t>
            </w:r>
            <w:r w:rsidR="00541707" w:rsidRPr="006E3C72">
              <w:rPr>
                <w:rFonts w:ascii="Arial" w:hAnsi="Arial" w:cs="Arial"/>
              </w:rPr>
              <w:t>Specificky pak Služba zahrnuje aktivity související s vedení</w:t>
            </w:r>
            <w:r w:rsidR="00541707">
              <w:rPr>
                <w:rFonts w:ascii="Arial" w:hAnsi="Arial" w:cs="Arial"/>
              </w:rPr>
              <w:t>m projektů na straně Dodavatele.</w:t>
            </w:r>
          </w:p>
        </w:tc>
      </w:tr>
      <w:tr w:rsidR="00201C9A" w:rsidRPr="00201C9A" w14:paraId="0FE9F92A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4D3DF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4FBE84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nezahrnuje:</w:t>
            </w:r>
          </w:p>
          <w:p w14:paraId="044CC338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201C9A">
              <w:rPr>
                <w:rFonts w:ascii="Arial" w:hAnsi="Arial" w:cs="Arial"/>
              </w:rPr>
              <w:t>Aplikací v rozsahu Služby</w:t>
            </w:r>
            <w:bookmarkEnd w:id="1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11843BE2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</w:t>
            </w:r>
            <w:r w:rsidR="006B61A5">
              <w:rPr>
                <w:rFonts w:cs="Arial"/>
              </w:rPr>
              <w:t>S</w:t>
            </w:r>
            <w:r w:rsidR="00014E48">
              <w:rPr>
                <w:rFonts w:cs="Arial"/>
              </w:rPr>
              <w:t>lužby</w:t>
            </w:r>
            <w:r w:rsidRPr="00201C9A">
              <w:rPr>
                <w:rFonts w:cs="Arial"/>
              </w:rPr>
              <w:t>.</w:t>
            </w:r>
            <w:r w:rsidR="007F55CB">
              <w:rPr>
                <w:rFonts w:cs="Arial"/>
              </w:rPr>
              <w:t xml:space="preserve"> Monitoring je vykonáván nepřetržitě i mimo provozní dobu Služby, a to v režimu </w:t>
            </w:r>
            <w:r w:rsidR="007F55CB" w:rsidRPr="007F55CB">
              <w:rPr>
                <w:rFonts w:cs="Arial"/>
              </w:rPr>
              <w:t>24×7 (tj. 24 hodin, 7 dní v týdnu vč. víkendů, svátků a dnů pracovního volna</w:t>
            </w:r>
            <w:r w:rsidR="007F55CB">
              <w:rPr>
                <w:rFonts w:cs="Arial"/>
              </w:rPr>
              <w:t>.</w:t>
            </w:r>
          </w:p>
        </w:tc>
      </w:tr>
    </w:tbl>
    <w:p w14:paraId="01BBC6B1" w14:textId="77777777" w:rsidR="00756C0E" w:rsidRDefault="00756C0E"/>
    <w:p w14:paraId="03A7C185" w14:textId="77777777" w:rsidR="00756C0E" w:rsidRDefault="00756C0E"/>
    <w:p w14:paraId="078387E0" w14:textId="77777777" w:rsidR="00756C0E" w:rsidRDefault="00756C0E"/>
    <w:p w14:paraId="13A248C2" w14:textId="77777777" w:rsidR="00756C0E" w:rsidRDefault="00756C0E"/>
    <w:p w14:paraId="21847AF9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1EA45603" w14:textId="77777777" w:rsidR="00756C0E" w:rsidRDefault="00756C0E"/>
    <w:p w14:paraId="6B3383BF" w14:textId="53CDF106" w:rsidR="00536BC5" w:rsidRDefault="00536BC5">
      <w:r>
        <w:br w:type="page"/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68C1069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35ADF11" w14:textId="6F9967E4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C5683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Dodavatel na vyžádaní Objednatele provede v rámci Služby a Ceny za Služby následující aktivity:</w:t>
            </w:r>
          </w:p>
          <w:p w14:paraId="0FFF9012" w14:textId="74EF870D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stavu vybrané Aplikace v rozsahu Služby mimo standardní harmonogram Služby</w:t>
            </w:r>
            <w:r w:rsidR="00077584">
              <w:rPr>
                <w:rFonts w:ascii="Arial" w:hAnsi="Arial" w:cs="Arial"/>
              </w:rPr>
              <w:t>,</w:t>
            </w:r>
          </w:p>
          <w:p w14:paraId="5A46CA05" w14:textId="7EC42793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provedení (implementace) nápravných opatření dle návrhu Dodavatele</w:t>
            </w:r>
            <w:r w:rsidR="00E03238">
              <w:rPr>
                <w:rFonts w:ascii="Arial" w:hAnsi="Arial" w:cs="Arial"/>
              </w:rPr>
              <w:t>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32522236" w:rsidR="00201C9A" w:rsidRPr="00201C9A" w:rsidRDefault="00F301D5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>
              <w:br w:type="page"/>
            </w:r>
            <w:r w:rsidR="00201C9A"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06961681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Nepředložení Zprávy o čerpání služeb v Době na doručení Zprávy o čerpání služeb: </w:t>
            </w:r>
            <w:r w:rsidR="002B22D4">
              <w:rPr>
                <w:rFonts w:cs="Arial"/>
              </w:rPr>
              <w:t>1 0</w:t>
            </w:r>
            <w:r w:rsidRPr="00FA16FE">
              <w:rPr>
                <w:rFonts w:cs="Arial"/>
              </w:rPr>
              <w:t>00 CZK bez DPH</w:t>
            </w:r>
          </w:p>
          <w:p w14:paraId="7E8742A0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D98E149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</w:t>
            </w:r>
            <w:r w:rsidR="005B1C7C">
              <w:rPr>
                <w:rFonts w:cs="Arial"/>
              </w:rPr>
              <w:br/>
            </w:r>
            <w:r w:rsidRPr="00FA16FE">
              <w:rPr>
                <w:rFonts w:cs="Arial"/>
              </w:rPr>
              <w:t>V případě nezajištění těchto požadavků se Dodavateli prodlužuje doba na vyřešení o dobu, která uplyne od okamžiku, ve</w:t>
            </w:r>
            <w:r w:rsidR="005B1C7C">
              <w:rPr>
                <w:rFonts w:cs="Arial"/>
              </w:rPr>
              <w:t> </w:t>
            </w:r>
            <w:r w:rsidRPr="00FA16FE">
              <w:rPr>
                <w:rFonts w:cs="Arial"/>
              </w:rPr>
              <w:t>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00A62AA3" w:rsidR="00201C9A" w:rsidRPr="00C723CF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Cena za Služby spočívající v Profylaxi Aplikací = [cena Služby stanovená přílohou č.</w:t>
            </w:r>
            <w:r w:rsidR="00BA534D">
              <w:rPr>
                <w:rFonts w:cs="Arial"/>
              </w:rPr>
              <w:t xml:space="preserve"> </w:t>
            </w:r>
            <w:r w:rsidR="000A6AF8">
              <w:rPr>
                <w:rFonts w:cs="Arial"/>
              </w:rPr>
              <w:t>3</w:t>
            </w:r>
            <w:r w:rsidRPr="00FA16FE">
              <w:rPr>
                <w:rFonts w:cs="Arial"/>
              </w:rPr>
              <w:t xml:space="preserve"> – Katalog služeb]) </w:t>
            </w: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279D1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96846E7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74EF0C" w14:textId="41FCBC46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t xml:space="preserve">Účtovaná Cena za Služby = </w:t>
            </w:r>
            <w:proofErr w:type="spellStart"/>
            <w:proofErr w:type="gramStart"/>
            <w:r w:rsidRPr="00FA16FE">
              <w:rPr>
                <w:rFonts w:cs="Arial"/>
                <w:b/>
              </w:rPr>
              <w:t>CS</w:t>
            </w:r>
            <w:r w:rsidRPr="00FA16F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b/>
                <w:vertAlign w:val="subscript"/>
              </w:rPr>
              <w:t xml:space="preserve"> </w:t>
            </w:r>
            <w:r w:rsidR="00DA0B29" w:rsidRPr="00DA0B29">
              <w:rPr>
                <w:rFonts w:cs="Arial"/>
                <w:b/>
              </w:rPr>
              <w:t>-</w:t>
            </w:r>
            <w:r w:rsidRPr="00FA16FE">
              <w:rPr>
                <w:rFonts w:cs="Arial"/>
                <w:b/>
              </w:rPr>
              <w:t xml:space="preserve"> 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  <w:proofErr w:type="gramEnd"/>
          </w:p>
          <w:p w14:paraId="0103851E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7F1676A2" w14:textId="7F7B365E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>= Cena za Služby stanoven</w:t>
            </w:r>
            <w:r w:rsidR="000C587A">
              <w:rPr>
                <w:rFonts w:cs="Arial"/>
              </w:rPr>
              <w:t>á</w:t>
            </w:r>
            <w:r w:rsidRPr="00FA16FE">
              <w:rPr>
                <w:rFonts w:cs="Arial"/>
              </w:rPr>
              <w:t xml:space="preserve"> přílohou č. </w:t>
            </w:r>
            <w:r w:rsidR="00C54B6F">
              <w:rPr>
                <w:rFonts w:cs="Arial"/>
              </w:rPr>
              <w:t>1</w:t>
            </w:r>
            <w:r w:rsidRPr="00FA16FE">
              <w:rPr>
                <w:rFonts w:cs="Arial"/>
              </w:rPr>
              <w:t xml:space="preserve"> – Katalog služeb</w:t>
            </w:r>
          </w:p>
          <w:p w14:paraId="1BD22189" w14:textId="5B6F7DFE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</w:t>
            </w:r>
            <w:r w:rsidR="009443AC">
              <w:rPr>
                <w:rFonts w:cs="Arial"/>
              </w:rPr>
              <w:t>Z</w:t>
            </w:r>
            <w:r w:rsidRPr="00FA16FE">
              <w:rPr>
                <w:rFonts w:cs="Arial"/>
              </w:rPr>
              <w:t>právy o čerpání služeb</w:t>
            </w:r>
          </w:p>
          <w:p w14:paraId="675D4D5F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3D826DC" w14:textId="65C4BBAF" w:rsidR="00201C9A" w:rsidRPr="00201C9A" w:rsidRDefault="00C54B6F" w:rsidP="009443AC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pokuta za nepředložení Zprávy o čerpání Služby</w:t>
            </w:r>
            <w:r w:rsidR="009443AC">
              <w:rPr>
                <w:rFonts w:cs="Arial"/>
                <w:vertAlign w:val="subscript"/>
              </w:rPr>
              <w:t xml:space="preserve"> </w:t>
            </w:r>
            <w:r w:rsidR="00FA16FE" w:rsidRPr="00FA16FE">
              <w:rPr>
                <w:rFonts w:cs="Arial"/>
              </w:rPr>
              <w:t xml:space="preserve">je odečtena pouze v případě, že Dodavatel nedoručil Objednateli </w:t>
            </w:r>
            <w:r w:rsidR="009443AC">
              <w:rPr>
                <w:rFonts w:cs="Arial"/>
              </w:rPr>
              <w:t>Z</w:t>
            </w:r>
            <w:r w:rsidR="00FA16FE" w:rsidRPr="00FA16FE">
              <w:rPr>
                <w:rFonts w:cs="Arial"/>
              </w:rPr>
              <w:t xml:space="preserve">právu o čerpání </w:t>
            </w:r>
            <w:r w:rsidR="009443AC">
              <w:rPr>
                <w:rFonts w:cs="Arial"/>
              </w:rPr>
              <w:t>S</w:t>
            </w:r>
            <w:r w:rsidR="00FA16FE" w:rsidRPr="00FA16FE">
              <w:rPr>
                <w:rFonts w:cs="Arial"/>
              </w:rPr>
              <w:t>lužby</w:t>
            </w:r>
            <w:r w:rsidR="009443AC">
              <w:rPr>
                <w:rFonts w:cs="Arial"/>
              </w:rPr>
              <w:t xml:space="preserve"> </w:t>
            </w:r>
            <w:r w:rsidR="009443AC" w:rsidRPr="000707A5">
              <w:rPr>
                <w:rFonts w:cs="Arial"/>
              </w:rPr>
              <w:t>v</w:t>
            </w:r>
            <w:r w:rsidR="009443AC">
              <w:rPr>
                <w:rFonts w:cs="Arial"/>
              </w:rPr>
              <w:t> </w:t>
            </w:r>
            <w:r w:rsidR="009443AC" w:rsidRPr="000707A5">
              <w:rPr>
                <w:rFonts w:cs="Arial"/>
              </w:rPr>
              <w:t>termínu stanoveném tímto</w:t>
            </w:r>
            <w:r>
              <w:rPr>
                <w:rFonts w:cs="Arial"/>
              </w:rPr>
              <w:t xml:space="preserve"> L</w:t>
            </w:r>
            <w:r w:rsidR="009443AC" w:rsidRPr="000707A5">
              <w:rPr>
                <w:rFonts w:cs="Arial"/>
              </w:rPr>
              <w:t>istem</w:t>
            </w:r>
            <w:r>
              <w:rPr>
                <w:rFonts w:cs="Arial"/>
              </w:rPr>
              <w:t xml:space="preserve"> služby</w:t>
            </w:r>
            <w:r w:rsidR="00FA16FE" w:rsidRPr="00FA16FE">
              <w:rPr>
                <w:rFonts w:cs="Arial"/>
              </w:rPr>
              <w:t>.</w:t>
            </w:r>
          </w:p>
        </w:tc>
      </w:tr>
    </w:tbl>
    <w:p w14:paraId="0DE98AF7" w14:textId="77777777" w:rsidR="00756C0E" w:rsidRDefault="00756C0E">
      <w:pPr>
        <w:spacing w:after="200" w:line="276" w:lineRule="auto"/>
        <w:rPr>
          <w:rFonts w:cs="Arial"/>
        </w:rPr>
      </w:pPr>
    </w:p>
    <w:p w14:paraId="2B680E19" w14:textId="77777777" w:rsidR="00756C0E" w:rsidRDefault="00756C0E">
      <w:pPr>
        <w:spacing w:after="200" w:line="276" w:lineRule="auto"/>
        <w:rPr>
          <w:rFonts w:cs="Arial"/>
        </w:rPr>
      </w:pPr>
    </w:p>
    <w:p w14:paraId="6996D86C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3ECDB10C" w14:textId="77777777" w:rsidR="00756C0E" w:rsidRDefault="00756C0E">
      <w:pPr>
        <w:spacing w:after="200" w:line="276" w:lineRule="auto"/>
        <w:rPr>
          <w:rFonts w:cs="Arial"/>
        </w:rPr>
      </w:pPr>
    </w:p>
    <w:p w14:paraId="7B953B81" w14:textId="51F1A82D" w:rsidR="00536BC5" w:rsidRDefault="00536BC5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cs="Arial"/>
        </w:rPr>
        <w:br w:type="page"/>
      </w:r>
    </w:p>
    <w:p w14:paraId="0B890B66" w14:textId="61B5193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lastRenderedPageBreak/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02"/>
        <w:gridCol w:w="4846"/>
        <w:gridCol w:w="4953"/>
      </w:tblGrid>
      <w:tr w:rsidR="00201C9A" w:rsidRPr="00201C9A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48AD1A30" w:rsidR="00201C9A" w:rsidRPr="00201C9A" w:rsidRDefault="009B427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536BC5">
              <w:rPr>
                <w:rFonts w:cs="Arial"/>
              </w:rPr>
              <w:t>.</w:t>
            </w:r>
            <w:r w:rsidR="00201C9A" w:rsidRPr="00201C9A">
              <w:rPr>
                <w:rFonts w:cs="Arial"/>
              </w:rPr>
              <w:t>00–</w:t>
            </w:r>
            <w:r>
              <w:rPr>
                <w:rFonts w:cs="Arial"/>
              </w:rPr>
              <w:t>18</w:t>
            </w:r>
            <w:r w:rsidR="00536BC5">
              <w:rPr>
                <w:rFonts w:cs="Arial"/>
              </w:rPr>
              <w:t>.</w:t>
            </w:r>
            <w:r w:rsidR="00201C9A" w:rsidRPr="00201C9A">
              <w:rPr>
                <w:rFonts w:cs="Arial"/>
              </w:rPr>
              <w:t>00 h</w:t>
            </w:r>
            <w:r w:rsidR="00630399">
              <w:rPr>
                <w:rFonts w:cs="Arial"/>
              </w:rPr>
              <w:t>od</w:t>
            </w:r>
            <w:r w:rsidR="00EE33F2">
              <w:rPr>
                <w:rFonts w:cs="Arial"/>
              </w:rPr>
              <w:t>in</w:t>
            </w:r>
            <w:r w:rsidR="00201C9A" w:rsidRPr="00201C9A">
              <w:rPr>
                <w:rFonts w:cs="Arial"/>
              </w:rPr>
              <w:t xml:space="preserve">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201C9A" w:rsidRPr="00201C9A" w14:paraId="76366C66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9CF785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dohodnuté odstávky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D07A2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AEB76B9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  <w:tr w:rsidR="00201C9A" w:rsidRPr="00201C9A" w14:paraId="36CE449E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E9730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na údržbu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EF8613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F76444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</w:tr>
      <w:tr w:rsidR="00201C9A" w:rsidRPr="00201C9A" w14:paraId="105655A9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22B38EB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Maximální doba výpadku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F3348D7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7E462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FE63638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3CEBD72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>1</w:t>
            </w:r>
            <w:r w:rsidR="009F18AF">
              <w:rPr>
                <w:rFonts w:cs="Arial"/>
                <w:lang w:eastAsia="zh-CN"/>
              </w:rPr>
              <w:t>×</w:t>
            </w:r>
            <w:r w:rsidRPr="002770EC">
              <w:rPr>
                <w:rFonts w:cs="Arial"/>
                <w:lang w:eastAsia="zh-CN"/>
              </w:rPr>
              <w:t xml:space="preserve">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17C56F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1A21E907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Dodavatel zajistí, aby mezi dvěma profylaxemi byl vždy dodržen časový odstup minimálně 20 kalendářních dnů.</w:t>
      </w:r>
    </w:p>
    <w:p w14:paraId="21F55F1A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Omezení poskytování Služby</w:t>
      </w:r>
    </w:p>
    <w:p w14:paraId="62223E93" w14:textId="5998DD70" w:rsidR="00536BC5" w:rsidRPr="00536BC5" w:rsidRDefault="00FA16FE" w:rsidP="00D43BC0">
      <w:pPr>
        <w:numPr>
          <w:ilvl w:val="0"/>
          <w:numId w:val="6"/>
        </w:numPr>
        <w:tabs>
          <w:tab w:val="left" w:pos="708"/>
        </w:tabs>
        <w:suppressAutoHyphens/>
        <w:spacing w:before="60" w:after="200" w:line="276" w:lineRule="auto"/>
        <w:ind w:left="454" w:firstLine="0"/>
        <w:rPr>
          <w:rFonts w:eastAsiaTheme="minorHAnsi" w:cs="Arial"/>
          <w:b/>
          <w:sz w:val="22"/>
          <w:szCs w:val="22"/>
          <w:lang w:eastAsia="zh-CN"/>
        </w:rPr>
      </w:pPr>
      <w:r w:rsidRPr="00536BC5">
        <w:rPr>
          <w:rFonts w:cs="Arial"/>
          <w:szCs w:val="24"/>
          <w:lang w:eastAsia="zh-CN"/>
        </w:rPr>
        <w:t>N/A</w:t>
      </w:r>
    </w:p>
    <w:p w14:paraId="0F630FFF" w14:textId="77777777" w:rsidR="00756C0E" w:rsidRDefault="00756C0E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</w:p>
    <w:p w14:paraId="76A3EAFC" w14:textId="77777777" w:rsidR="00756C0E" w:rsidRDefault="00756C0E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</w:p>
    <w:p w14:paraId="4397243A" w14:textId="27DBD6DF" w:rsidR="00756C0E" w:rsidRPr="00756C0E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74004C3A" w14:textId="097AB5A5" w:rsidR="00536BC5" w:rsidRDefault="00536BC5">
      <w:pPr>
        <w:spacing w:after="200" w:line="276" w:lineRule="auto"/>
        <w:rPr>
          <w:rFonts w:eastAsiaTheme="minorHAnsi" w:cs="Arial"/>
          <w:b/>
          <w:sz w:val="22"/>
          <w:szCs w:val="22"/>
          <w:lang w:eastAsia="zh-CN"/>
        </w:rPr>
      </w:pPr>
      <w:r>
        <w:rPr>
          <w:rFonts w:eastAsiaTheme="minorHAnsi" w:cs="Arial"/>
          <w:b/>
          <w:sz w:val="22"/>
          <w:szCs w:val="22"/>
          <w:lang w:eastAsia="zh-CN"/>
        </w:rPr>
        <w:br w:type="page"/>
      </w:r>
    </w:p>
    <w:p w14:paraId="1CCF1D97" w14:textId="0B05AE6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Součinnost Objednatele</w:t>
      </w:r>
    </w:p>
    <w:p w14:paraId="50AEDADC" w14:textId="4DCA8D6E" w:rsidR="00FA16FE" w:rsidRPr="00FA16FE" w:rsidRDefault="00FA16FE" w:rsidP="00B5249D">
      <w:pPr>
        <w:pStyle w:val="slovn2"/>
        <w:tabs>
          <w:tab w:val="clear" w:pos="454"/>
          <w:tab w:val="left" w:pos="708"/>
        </w:tabs>
        <w:spacing w:after="120"/>
        <w:ind w:firstLine="0"/>
        <w:rPr>
          <w:rFonts w:cs="Arial"/>
        </w:rPr>
      </w:pPr>
      <w:r w:rsidRPr="00B5249D">
        <w:rPr>
          <w:rFonts w:ascii="Arial" w:eastAsia="Times New Roman" w:hAnsi="Arial" w:cs="Arial"/>
          <w:sz w:val="20"/>
        </w:rPr>
        <w:t>Objednatel</w:t>
      </w:r>
      <w:r w:rsidRPr="00FA16FE">
        <w:rPr>
          <w:rFonts w:cs="Arial"/>
        </w:rPr>
        <w:t xml:space="preserve"> odpovídá za zajištění následujících požadavků:</w:t>
      </w:r>
    </w:p>
    <w:p w14:paraId="5F0EFBD1" w14:textId="77777777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CDF6F38" w14:textId="77777777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2BA9F93" w14:textId="184A9980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>přístupy ke všem zdrojovým souborům svěřených aplikací, dostupná technická a uživatelská dokumentace svěřených aplikací, služeb,</w:t>
      </w:r>
      <w:r w:rsidR="0067794D">
        <w:rPr>
          <w:rFonts w:cs="Arial"/>
          <w:szCs w:val="24"/>
          <w:lang w:eastAsia="zh-CN"/>
        </w:rPr>
        <w:br/>
      </w:r>
      <w:r w:rsidRPr="0067794D">
        <w:rPr>
          <w:rFonts w:cs="Arial"/>
          <w:szCs w:val="24"/>
          <w:lang w:eastAsia="zh-CN"/>
        </w:rPr>
        <w:t xml:space="preserve">API a podobně, dokumentace k infrastruktuře sítě </w:t>
      </w:r>
      <w:r w:rsidR="00B82F1C" w:rsidRPr="0067794D">
        <w:rPr>
          <w:rFonts w:cs="Arial"/>
          <w:szCs w:val="24"/>
          <w:lang w:eastAsia="zh-CN"/>
        </w:rPr>
        <w:t>Objednatele</w:t>
      </w:r>
      <w:r w:rsidRPr="0067794D">
        <w:rPr>
          <w:rFonts w:cs="Arial"/>
          <w:szCs w:val="24"/>
          <w:lang w:eastAsia="zh-CN"/>
        </w:rPr>
        <w:t xml:space="preserve">, na níž běží svěřené aplikace (včetně síťových adres jednotlivých částí), </w:t>
      </w:r>
    </w:p>
    <w:p w14:paraId="4C8870EA" w14:textId="77777777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960A8CA" w14:textId="47611346" w:rsidR="00FA16FE" w:rsidRPr="0067794D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 xml:space="preserve">přístupy a dostatečná úroveň oprávnění do </w:t>
      </w:r>
      <w:proofErr w:type="spellStart"/>
      <w:r w:rsidRPr="0067794D">
        <w:rPr>
          <w:rFonts w:cs="Arial"/>
          <w:szCs w:val="24"/>
          <w:lang w:eastAsia="zh-CN"/>
        </w:rPr>
        <w:t>Help</w:t>
      </w:r>
      <w:proofErr w:type="spellEnd"/>
      <w:r w:rsidR="00B82F1C" w:rsidRPr="0067794D">
        <w:rPr>
          <w:rFonts w:cs="Arial"/>
          <w:szCs w:val="24"/>
          <w:lang w:eastAsia="zh-CN"/>
        </w:rPr>
        <w:t xml:space="preserve"> </w:t>
      </w:r>
      <w:r w:rsidR="000C587A">
        <w:rPr>
          <w:rFonts w:cs="Arial"/>
          <w:szCs w:val="24"/>
          <w:lang w:eastAsia="zh-CN"/>
        </w:rPr>
        <w:t>d</w:t>
      </w:r>
      <w:r w:rsidRPr="0067794D">
        <w:rPr>
          <w:rFonts w:cs="Arial"/>
          <w:szCs w:val="24"/>
          <w:lang w:eastAsia="zh-CN"/>
        </w:rPr>
        <w:t xml:space="preserve">esku </w:t>
      </w:r>
      <w:r w:rsidR="00B82F1C" w:rsidRPr="0067794D">
        <w:rPr>
          <w:rFonts w:cs="Arial"/>
          <w:szCs w:val="24"/>
          <w:lang w:eastAsia="zh-CN"/>
        </w:rPr>
        <w:t>O</w:t>
      </w:r>
      <w:r w:rsidRPr="0067794D">
        <w:rPr>
          <w:rFonts w:cs="Arial"/>
          <w:szCs w:val="24"/>
          <w:lang w:eastAsia="zh-CN"/>
        </w:rPr>
        <w:t xml:space="preserve">bjednatele, </w:t>
      </w:r>
    </w:p>
    <w:p w14:paraId="7C380773" w14:textId="7300148A" w:rsidR="00FA16FE" w:rsidRPr="00FA16FE" w:rsidRDefault="00FA16FE" w:rsidP="0067794D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738" w:hanging="284"/>
        <w:rPr>
          <w:rFonts w:cs="Arial"/>
          <w:color w:val="000000"/>
          <w:szCs w:val="24"/>
          <w:lang w:eastAsia="zh-CN"/>
        </w:rPr>
      </w:pPr>
      <w:r w:rsidRPr="0067794D">
        <w:rPr>
          <w:rFonts w:cs="Arial"/>
          <w:szCs w:val="24"/>
          <w:lang w:eastAsia="zh-CN"/>
        </w:rPr>
        <w:t>VPN přístupy a doménové</w:t>
      </w:r>
      <w:r w:rsidRPr="00FA16FE">
        <w:rPr>
          <w:rFonts w:cs="Arial"/>
          <w:color w:val="000000"/>
          <w:szCs w:val="24"/>
          <w:lang w:eastAsia="zh-CN"/>
        </w:rPr>
        <w:t xml:space="preserve"> přístupy pro </w:t>
      </w:r>
      <w:r w:rsidR="00B82F1C"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0C82BE3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0EC80C2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N/A 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4F6B376" w14:textId="37CEF6CA" w:rsidR="00132FFC" w:rsidRPr="00756C0E" w:rsidRDefault="00FA16FE" w:rsidP="00673E16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</w:rPr>
      </w:pPr>
      <w:r w:rsidRPr="001F3229">
        <w:rPr>
          <w:rFonts w:cs="Arial"/>
          <w:szCs w:val="24"/>
          <w:lang w:eastAsia="zh-CN"/>
        </w:rPr>
        <w:t>Viz příloha „</w:t>
      </w:r>
      <w:proofErr w:type="spellStart"/>
      <w:r w:rsidRPr="001F3229">
        <w:rPr>
          <w:rFonts w:cs="Arial"/>
          <w:szCs w:val="24"/>
          <w:lang w:eastAsia="zh-CN"/>
        </w:rPr>
        <w:t>ZoČS</w:t>
      </w:r>
      <w:proofErr w:type="spellEnd"/>
      <w:r w:rsidRPr="001F3229">
        <w:rPr>
          <w:rFonts w:cs="Arial"/>
          <w:szCs w:val="24"/>
          <w:lang w:eastAsia="zh-CN"/>
        </w:rPr>
        <w:t xml:space="preserve"> P01 </w:t>
      </w:r>
      <w:r w:rsidR="003B27BC" w:rsidRPr="001F3229">
        <w:rPr>
          <w:rFonts w:cs="Arial"/>
          <w:szCs w:val="24"/>
          <w:lang w:eastAsia="zh-CN"/>
        </w:rPr>
        <w:t>–</w:t>
      </w:r>
      <w:r w:rsidRPr="001F3229">
        <w:rPr>
          <w:rFonts w:cs="Arial"/>
          <w:szCs w:val="24"/>
          <w:lang w:eastAsia="zh-CN"/>
        </w:rPr>
        <w:t xml:space="preserve"> Profylaxe“.</w:t>
      </w:r>
    </w:p>
    <w:p w14:paraId="19DE6BB1" w14:textId="04D623A5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26222937" w14:textId="0793E645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FF59CE3" w14:textId="1C9096AB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71F0EEAB" w14:textId="4300FA13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178690BC" w14:textId="206B2A01" w:rsidR="00756C0E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szCs w:val="24"/>
          <w:lang w:eastAsia="zh-CN"/>
        </w:rPr>
      </w:pPr>
    </w:p>
    <w:p w14:paraId="43CE63C1" w14:textId="77777777" w:rsidR="00756C0E" w:rsidRPr="006E3C72" w:rsidRDefault="00756C0E" w:rsidP="00756C0E">
      <w:pPr>
        <w:jc w:val="center"/>
        <w:rPr>
          <w:rFonts w:cs="Arial"/>
          <w:b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A373A8F" w14:textId="77777777" w:rsidR="00756C0E" w:rsidRPr="001F3229" w:rsidRDefault="00756C0E" w:rsidP="00756C0E">
      <w:pPr>
        <w:tabs>
          <w:tab w:val="left" w:pos="708"/>
        </w:tabs>
        <w:suppressAutoHyphens/>
        <w:spacing w:before="60" w:after="120" w:line="240" w:lineRule="atLeast"/>
        <w:rPr>
          <w:rFonts w:cs="Arial"/>
          <w:b/>
        </w:rPr>
      </w:pPr>
    </w:p>
    <w:sectPr w:rsidR="00756C0E" w:rsidRPr="001F3229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19F0A" w14:textId="77777777" w:rsidR="004503C5" w:rsidRDefault="004503C5" w:rsidP="00B45E24">
      <w:r>
        <w:separator/>
      </w:r>
    </w:p>
  </w:endnote>
  <w:endnote w:type="continuationSeparator" w:id="0">
    <w:p w14:paraId="5931EDCC" w14:textId="77777777" w:rsidR="004503C5" w:rsidRDefault="004503C5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CA60" w14:textId="77777777" w:rsidR="004503C5" w:rsidRDefault="004503C5" w:rsidP="00B45E24">
      <w:r>
        <w:separator/>
      </w:r>
    </w:p>
  </w:footnote>
  <w:footnote w:type="continuationSeparator" w:id="0">
    <w:p w14:paraId="33C2AE8E" w14:textId="77777777" w:rsidR="004503C5" w:rsidRDefault="004503C5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491F" w14:textId="77777777" w:rsidR="00D95CB5" w:rsidRDefault="00D95CB5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</w:r>
    <w:r w:rsidRPr="00104BD5">
      <w:rPr>
        <w:sz w:val="16"/>
        <w:szCs w:val="16"/>
      </w:rPr>
      <w:t>Smlouva o poskytování služeb podpory, údržby a rozvoje prostředí SCADA řídicího systému skladů</w:t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6</w:t>
    </w:r>
    <w:r>
      <w:rPr>
        <w:rStyle w:val="slostrnky"/>
        <w:sz w:val="16"/>
        <w:szCs w:val="16"/>
      </w:rPr>
      <w:fldChar w:fldCharType="end"/>
    </w:r>
  </w:p>
  <w:p w14:paraId="79020E83" w14:textId="77777777" w:rsidR="00D95CB5" w:rsidRDefault="00D95CB5" w:rsidP="00D95CB5">
    <w:pPr>
      <w:pStyle w:val="Zhlav"/>
      <w:tabs>
        <w:tab w:val="clear" w:pos="4513"/>
        <w:tab w:val="clear" w:pos="902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  <w:t>ev. č.:</w:t>
    </w:r>
    <w:r>
      <w:rPr>
        <w:rStyle w:val="slostrnky"/>
        <w:sz w:val="16"/>
        <w:szCs w:val="16"/>
        <w:highlight w:val="yellow"/>
      </w:rPr>
      <w:t xml:space="preserve"> ________</w:t>
    </w:r>
  </w:p>
  <w:p w14:paraId="23848A6D" w14:textId="62514898" w:rsidR="00906713" w:rsidRDefault="00D95CB5" w:rsidP="00D95CB5">
    <w:pPr>
      <w:pStyle w:val="Zhlav"/>
      <w:tabs>
        <w:tab w:val="center" w:pos="7371"/>
        <w:tab w:val="right" w:pos="13892"/>
      </w:tabs>
      <w:jc w:val="center"/>
      <w:rPr>
        <w:rStyle w:val="slostrnky"/>
        <w:sz w:val="16"/>
        <w:szCs w:val="16"/>
      </w:rPr>
    </w:pPr>
    <w:r w:rsidRPr="006C544D">
      <w:rPr>
        <w:rStyle w:val="slostrnky"/>
        <w:sz w:val="16"/>
        <w:szCs w:val="16"/>
      </w:rPr>
      <w:t xml:space="preserve">Příloha č. </w:t>
    </w:r>
    <w:r w:rsidR="000A6AF8">
      <w:rPr>
        <w:rStyle w:val="slostrnky"/>
        <w:sz w:val="16"/>
        <w:szCs w:val="16"/>
      </w:rPr>
      <w:t>2</w:t>
    </w:r>
    <w:r w:rsidRPr="006C544D">
      <w:rPr>
        <w:rStyle w:val="slostrnky"/>
        <w:sz w:val="16"/>
        <w:szCs w:val="16"/>
      </w:rPr>
      <w:t xml:space="preserve"> – List služby</w:t>
    </w:r>
    <w:r>
      <w:rPr>
        <w:rStyle w:val="slostrnky"/>
        <w:sz w:val="16"/>
        <w:szCs w:val="16"/>
      </w:rPr>
      <w:t xml:space="preserve">, </w:t>
    </w:r>
    <w:r w:rsidR="00EB2A55" w:rsidRPr="00EB2A55">
      <w:rPr>
        <w:rStyle w:val="slostrnky"/>
        <w:sz w:val="16"/>
        <w:szCs w:val="16"/>
      </w:rPr>
      <w:t>P01 – Monitoring, profylaxe a aplikační podpora zajišťující nepřetržitý provoz Aplikací</w:t>
    </w:r>
  </w:p>
  <w:p w14:paraId="2EBF4BAB" w14:textId="77777777" w:rsidR="00906713" w:rsidRPr="00B5159C" w:rsidRDefault="00906713" w:rsidP="00906713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</w:p>
  <w:p w14:paraId="4FB4AB14" w14:textId="77777777" w:rsidR="00B45E24" w:rsidRPr="00906713" w:rsidRDefault="00B45E24" w:rsidP="009067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5A913E33"/>
    <w:multiLevelType w:val="hybridMultilevel"/>
    <w:tmpl w:val="B3684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EF22179"/>
    <w:multiLevelType w:val="hybridMultilevel"/>
    <w:tmpl w:val="D5D25C7E"/>
    <w:lvl w:ilvl="0" w:tplc="DBA00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</w:num>
  <w:num w:numId="6">
    <w:abstractNumId w:val="6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22B6"/>
    <w:rsid w:val="00014E48"/>
    <w:rsid w:val="000576FA"/>
    <w:rsid w:val="00077584"/>
    <w:rsid w:val="000A6AF8"/>
    <w:rsid w:val="000B18B0"/>
    <w:rsid w:val="000C587A"/>
    <w:rsid w:val="00101DE3"/>
    <w:rsid w:val="00111B4B"/>
    <w:rsid w:val="00115496"/>
    <w:rsid w:val="00132FFC"/>
    <w:rsid w:val="00142310"/>
    <w:rsid w:val="001A15A9"/>
    <w:rsid w:val="001B10E5"/>
    <w:rsid w:val="001D3AB3"/>
    <w:rsid w:val="001F3229"/>
    <w:rsid w:val="00201C9A"/>
    <w:rsid w:val="002058AE"/>
    <w:rsid w:val="00210B74"/>
    <w:rsid w:val="0022653F"/>
    <w:rsid w:val="00251EB0"/>
    <w:rsid w:val="002770EC"/>
    <w:rsid w:val="002A436A"/>
    <w:rsid w:val="002B22D4"/>
    <w:rsid w:val="00371FA1"/>
    <w:rsid w:val="003868E6"/>
    <w:rsid w:val="003B27BC"/>
    <w:rsid w:val="003C7608"/>
    <w:rsid w:val="003E77F8"/>
    <w:rsid w:val="004064C3"/>
    <w:rsid w:val="0043372D"/>
    <w:rsid w:val="004347C9"/>
    <w:rsid w:val="004503C5"/>
    <w:rsid w:val="004625EF"/>
    <w:rsid w:val="004871ED"/>
    <w:rsid w:val="005025D8"/>
    <w:rsid w:val="00505BC4"/>
    <w:rsid w:val="00536BC5"/>
    <w:rsid w:val="00541707"/>
    <w:rsid w:val="00554E43"/>
    <w:rsid w:val="00554F33"/>
    <w:rsid w:val="00566715"/>
    <w:rsid w:val="00585F77"/>
    <w:rsid w:val="005B1C7C"/>
    <w:rsid w:val="005E1020"/>
    <w:rsid w:val="00611D8C"/>
    <w:rsid w:val="00613D38"/>
    <w:rsid w:val="00622EFD"/>
    <w:rsid w:val="00630399"/>
    <w:rsid w:val="00643072"/>
    <w:rsid w:val="006432CE"/>
    <w:rsid w:val="00664FD5"/>
    <w:rsid w:val="0067794D"/>
    <w:rsid w:val="006B61A5"/>
    <w:rsid w:val="00701F29"/>
    <w:rsid w:val="00717FEF"/>
    <w:rsid w:val="00720A03"/>
    <w:rsid w:val="00756C0E"/>
    <w:rsid w:val="007709AA"/>
    <w:rsid w:val="00772230"/>
    <w:rsid w:val="00787D15"/>
    <w:rsid w:val="00795768"/>
    <w:rsid w:val="007A5E06"/>
    <w:rsid w:val="007C40A2"/>
    <w:rsid w:val="007C60AC"/>
    <w:rsid w:val="007F55CB"/>
    <w:rsid w:val="00827F07"/>
    <w:rsid w:val="00831B1F"/>
    <w:rsid w:val="008604E1"/>
    <w:rsid w:val="00906713"/>
    <w:rsid w:val="00923D61"/>
    <w:rsid w:val="009443AC"/>
    <w:rsid w:val="00944F8C"/>
    <w:rsid w:val="00950B09"/>
    <w:rsid w:val="00970B0A"/>
    <w:rsid w:val="0098271D"/>
    <w:rsid w:val="009B427D"/>
    <w:rsid w:val="009F18AF"/>
    <w:rsid w:val="009F71FE"/>
    <w:rsid w:val="00A13282"/>
    <w:rsid w:val="00A35C45"/>
    <w:rsid w:val="00A36BBF"/>
    <w:rsid w:val="00A622C9"/>
    <w:rsid w:val="00A90681"/>
    <w:rsid w:val="00AB244F"/>
    <w:rsid w:val="00AB72F0"/>
    <w:rsid w:val="00AF2BA4"/>
    <w:rsid w:val="00B301D5"/>
    <w:rsid w:val="00B45E24"/>
    <w:rsid w:val="00B5249D"/>
    <w:rsid w:val="00B7040D"/>
    <w:rsid w:val="00B82F1C"/>
    <w:rsid w:val="00BA534D"/>
    <w:rsid w:val="00BB2FA3"/>
    <w:rsid w:val="00BE4A30"/>
    <w:rsid w:val="00BF0023"/>
    <w:rsid w:val="00C04533"/>
    <w:rsid w:val="00C2185D"/>
    <w:rsid w:val="00C40A38"/>
    <w:rsid w:val="00C54B6F"/>
    <w:rsid w:val="00C60225"/>
    <w:rsid w:val="00C723CF"/>
    <w:rsid w:val="00CA042D"/>
    <w:rsid w:val="00CF1149"/>
    <w:rsid w:val="00D10B8E"/>
    <w:rsid w:val="00D20E32"/>
    <w:rsid w:val="00D67DC5"/>
    <w:rsid w:val="00D95CB5"/>
    <w:rsid w:val="00DA0B29"/>
    <w:rsid w:val="00DB1AB2"/>
    <w:rsid w:val="00DD5F9C"/>
    <w:rsid w:val="00E03238"/>
    <w:rsid w:val="00E347BD"/>
    <w:rsid w:val="00E42472"/>
    <w:rsid w:val="00E44C75"/>
    <w:rsid w:val="00E44D77"/>
    <w:rsid w:val="00E57338"/>
    <w:rsid w:val="00EB0A8D"/>
    <w:rsid w:val="00EB2A55"/>
    <w:rsid w:val="00EC2967"/>
    <w:rsid w:val="00EC457A"/>
    <w:rsid w:val="00EE33F2"/>
    <w:rsid w:val="00EF52E5"/>
    <w:rsid w:val="00F15089"/>
    <w:rsid w:val="00F301D5"/>
    <w:rsid w:val="00F32632"/>
    <w:rsid w:val="00F83606"/>
    <w:rsid w:val="00F9331E"/>
    <w:rsid w:val="00F9699E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6978"/>
  <w15:docId w15:val="{8DB865BD-A96C-4ED0-94DC-35B452AD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E5546-9E97-41AD-ADC0-6B289D48A3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6A9C0-F5F9-4D02-A67E-C1FE81500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2EE63A-99C1-4465-8706-6BFE48EA4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4E04D7-5736-442E-B069-0A16D15F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924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8</cp:revision>
  <dcterms:created xsi:type="dcterms:W3CDTF">2022-03-29T22:11:00Z</dcterms:created>
  <dcterms:modified xsi:type="dcterms:W3CDTF">2022-04-07T05:38:00Z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